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4F" w:rsidRDefault="00FD0207" w:rsidP="006C054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C054F">
        <w:rPr>
          <w:rFonts w:ascii="Times New Roman" w:hAnsi="Times New Roman" w:cs="Times New Roman"/>
          <w:b/>
          <w:color w:val="000000"/>
          <w:sz w:val="36"/>
          <w:szCs w:val="36"/>
        </w:rPr>
        <w:t>„Motyl”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D0207" w:rsidRDefault="006C054F" w:rsidP="006C054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="00FD0207"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łuchanie wiersza D. </w:t>
      </w:r>
      <w:proofErr w:type="spellStart"/>
      <w:r w:rsidR="00FD0207" w:rsidRPr="00FD0207">
        <w:rPr>
          <w:rFonts w:ascii="Times New Roman" w:hAnsi="Times New Roman" w:cs="Times New Roman"/>
          <w:color w:val="000000"/>
          <w:sz w:val="24"/>
          <w:szCs w:val="24"/>
        </w:rPr>
        <w:t>Gellner</w:t>
      </w:r>
      <w:proofErr w:type="spellEnd"/>
      <w:r w:rsidR="00FD0207"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 jako inspiracja do poznania cyklu rozwojowego motyla, odtworzenie</w:t>
      </w:r>
      <w:r w:rsidR="00FD02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207" w:rsidRPr="00FD0207">
        <w:rPr>
          <w:rFonts w:ascii="Times New Roman" w:hAnsi="Times New Roman" w:cs="Times New Roman"/>
          <w:color w:val="000000"/>
          <w:sz w:val="24"/>
          <w:szCs w:val="24"/>
        </w:rPr>
        <w:t>kolejności wydarzeń i uzupełnienie cyklu (karta pracy).</w:t>
      </w:r>
    </w:p>
    <w:p w:rsidR="00FD0207" w:rsidRPr="00FD0207" w:rsidRDefault="00FD0207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Rodzic czyta wiersz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>, prosząc,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by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dziecko 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>zapamiętał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 kolejność, w jakiej występują w wierszu gąsienica, poczwarka i motyl. Po wysłuchaniu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>wiersza i wstępnym ustaleniu kolejności zdarzeń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dziecko 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>przechodz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 do omówienia cyklu rozwojowego motyla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>na podstawie ilustracji zamieszczonej na karcie pracy. Uzupeł</w:t>
      </w:r>
      <w:r>
        <w:rPr>
          <w:rFonts w:ascii="Times New Roman" w:hAnsi="Times New Roman" w:cs="Times New Roman"/>
          <w:color w:val="000000"/>
          <w:sz w:val="24"/>
          <w:szCs w:val="24"/>
        </w:rPr>
        <w:t>nia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 cykl odpowiednimi naklejkami.</w:t>
      </w:r>
    </w:p>
    <w:p w:rsidR="00FD0207" w:rsidRDefault="00FD0207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 „Karty pracy. Powietrze” s. 17 ćw. 1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D0207" w:rsidRDefault="00FD0207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352800" cy="4572000"/>
            <wp:effectExtent l="19050" t="0" r="0" b="0"/>
            <wp:docPr id="4" name="Obraz 4" descr="https://scontent-waw1-1.xx.fbcdn.net/v/t1.15752-9/97333010_1432383617150176_4445064248237752320_n.jpg?_nc_cat=103&amp;_nc_sid=b96e70&amp;_nc_ohc=ezcVEx683tsAX9A6gLm&amp;_nc_ht=scontent-waw1-1.xx&amp;oh=616a3ededacc2c6d1de4b69d4bf37871&amp;oe=5EDFAB4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waw1-1.xx.fbcdn.net/v/t1.15752-9/97333010_1432383617150176_4445064248237752320_n.jpg?_nc_cat=103&amp;_nc_sid=b96e70&amp;_nc_ohc=ezcVEx683tsAX9A6gLm&amp;_nc_ht=scontent-waw1-1.xx&amp;oh=616a3ededacc2c6d1de4b69d4bf37871&amp;oe=5EDFAB4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07" w:rsidRDefault="00FD0207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207" w:rsidRDefault="00FD0207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352800" cy="4572000"/>
            <wp:effectExtent l="19050" t="0" r="0" b="0"/>
            <wp:docPr id="1" name="Obraz 1" descr="https://scontent-waw1-1.xx.fbcdn.net/v/t1.15752-9/96590370_941087793011717_147192235790696448_n.jpg?_nc_cat=111&amp;_nc_sid=b96e70&amp;_nc_ohc=-0SaB3YDezwAX_-WMcI&amp;_nc_ht=scontent-waw1-1.xx&amp;oh=1655f77c01d4e29a72eec615332140e0&amp;oe=5EE3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9/96590370_941087793011717_147192235790696448_n.jpg?_nc_cat=111&amp;_nc_sid=b96e70&amp;_nc_ohc=-0SaB3YDezwAX_-WMcI&amp;_nc_ht=scontent-waw1-1.xx&amp;oh=1655f77c01d4e29a72eec615332140e0&amp;oe=5EE3001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07" w:rsidRDefault="00FD0207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79C8" w:rsidRDefault="006C054F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3838575"/>
            <wp:effectExtent l="19050" t="0" r="0" b="0"/>
            <wp:docPr id="10" name="Obraz 10" descr="Cylk życiowy moty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ylk życiowy motyl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83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207" w:rsidRPr="00FD0207" w:rsidRDefault="00FD0207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0207" w:rsidRPr="00FD0207" w:rsidRDefault="00FD0207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207">
        <w:rPr>
          <w:rFonts w:ascii="Times New Roman" w:hAnsi="Times New Roman" w:cs="Times New Roman"/>
          <w:color w:val="000000"/>
          <w:sz w:val="24"/>
          <w:szCs w:val="24"/>
        </w:rPr>
        <w:t>• „Pszczoła” – praca plastyczno-techniczna z wykorzystaniem rurek od papieru toaletowego, doskonalenie sprawności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>manualnej i rozwijanie kreatywnoś</w:t>
      </w:r>
      <w:r>
        <w:rPr>
          <w:rFonts w:ascii="Times New Roman" w:hAnsi="Times New Roman" w:cs="Times New Roman"/>
          <w:color w:val="000000"/>
          <w:sz w:val="24"/>
          <w:szCs w:val="24"/>
        </w:rPr>
        <w:t>ci. Dziecko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 tworz</w:t>
      </w:r>
      <w:r w:rsidR="003779C8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 figurki/sylwety pszczół z rurek po papierze toaletowym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>i dostępnych materiałów plastycznych. Formuj</w:t>
      </w:r>
      <w:r w:rsidR="003779C8">
        <w:rPr>
          <w:rFonts w:ascii="Times New Roman" w:hAnsi="Times New Roman" w:cs="Times New Roman"/>
          <w:color w:val="000000"/>
          <w:sz w:val="24"/>
          <w:szCs w:val="24"/>
        </w:rPr>
        <w:t>e i ozdabia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 tułów z odwłokiem, głowę z czułkami oraz skrzydełka.</w:t>
      </w:r>
    </w:p>
    <w:p w:rsidR="00FD0207" w:rsidRDefault="00FD0207" w:rsidP="00FD020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D0207">
        <w:rPr>
          <w:rFonts w:ascii="Times New Roman" w:hAnsi="Times New Roman" w:cs="Times New Roman"/>
          <w:color w:val="000000"/>
          <w:sz w:val="24"/>
          <w:szCs w:val="24"/>
        </w:rPr>
        <w:t>Po skoń</w:t>
      </w:r>
      <w:r w:rsidR="003779C8">
        <w:rPr>
          <w:rFonts w:ascii="Times New Roman" w:hAnsi="Times New Roman" w:cs="Times New Roman"/>
          <w:color w:val="000000"/>
          <w:sz w:val="24"/>
          <w:szCs w:val="24"/>
        </w:rPr>
        <w:t xml:space="preserve">czonej pracy </w:t>
      </w:r>
      <w:r w:rsidRPr="00FD0207">
        <w:rPr>
          <w:rFonts w:ascii="Times New Roman" w:hAnsi="Times New Roman" w:cs="Times New Roman"/>
          <w:color w:val="000000"/>
          <w:sz w:val="24"/>
          <w:szCs w:val="24"/>
        </w:rPr>
        <w:t xml:space="preserve">dziecko przedstawia swoją pszczołę, wymyślając dla niej imię, np. Maja, Gucio, i opowiadając krótko o preferencjach kwiatowych swojej pszczoły, np. </w:t>
      </w:r>
      <w:r w:rsidRPr="00FD02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To jest pszczółka Maja, która najbardziej lubi</w:t>
      </w:r>
      <w:r>
        <w:rPr>
          <w:rFonts w:ascii="Times New Roman" w:hAnsi="Times New Roman" w:cs="Times New Roman"/>
          <w:b/>
          <w:bCs/>
          <w:color w:val="FFFFFF"/>
          <w:sz w:val="24"/>
          <w:szCs w:val="24"/>
        </w:rPr>
        <w:t xml:space="preserve"> </w:t>
      </w:r>
      <w:r w:rsidRPr="00FD02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kwiatki w kolorze żółtym. To jest truteń Gucio, on lubi stokrotki.</w:t>
      </w:r>
    </w:p>
    <w:p w:rsidR="005D3EB9" w:rsidRPr="00FD0207" w:rsidRDefault="003779C8" w:rsidP="00FD020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43125" cy="2857500"/>
            <wp:effectExtent l="19050" t="0" r="9525" b="0"/>
            <wp:docPr id="7" name="Obraz 7" descr="pszczolka z rolki od papieru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szczolka z rolki od papieru na Stylowi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EB9" w:rsidRPr="00FD0207" w:rsidSect="005D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207"/>
    <w:rsid w:val="003779C8"/>
    <w:rsid w:val="005D3EB9"/>
    <w:rsid w:val="006C054F"/>
    <w:rsid w:val="00FD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0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Fajfer</dc:creator>
  <cp:lastModifiedBy>Tomek Fajfer</cp:lastModifiedBy>
  <cp:revision>2</cp:revision>
  <dcterms:created xsi:type="dcterms:W3CDTF">2020-05-13T13:40:00Z</dcterms:created>
  <dcterms:modified xsi:type="dcterms:W3CDTF">2020-05-13T13:54:00Z</dcterms:modified>
</cp:coreProperties>
</file>